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A3CF04" w14:textId="1F3A3EF8" w:rsidR="00713C4F" w:rsidRDefault="00533D2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533D29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D91E6C">
        <w:rPr>
          <w:rFonts w:asciiTheme="minorHAnsi" w:hAnsiTheme="minorHAnsi" w:cs="Calibri"/>
          <w:b/>
          <w:bCs/>
          <w:sz w:val="28"/>
        </w:rPr>
        <w:t>–</w:t>
      </w:r>
      <w:r w:rsidRPr="00533D29">
        <w:rPr>
          <w:rFonts w:asciiTheme="minorHAnsi" w:hAnsiTheme="minorHAnsi" w:cs="Calibri"/>
          <w:b/>
          <w:bCs/>
          <w:sz w:val="28"/>
        </w:rPr>
        <w:t xml:space="preserve"> HIGH RISK OFFENDERS </w:t>
      </w:r>
      <w:r w:rsidR="00D91E6C">
        <w:rPr>
          <w:rFonts w:asciiTheme="minorHAnsi" w:hAnsiTheme="minorHAnsi" w:cs="Calibri"/>
          <w:b/>
          <w:bCs/>
          <w:sz w:val="28"/>
        </w:rPr>
        <w:t>–</w:t>
      </w:r>
      <w:r w:rsidR="00545DEB">
        <w:rPr>
          <w:rFonts w:asciiTheme="minorHAnsi" w:hAnsiTheme="minorHAnsi" w:cs="Calibri"/>
          <w:b/>
          <w:bCs/>
          <w:sz w:val="28"/>
        </w:rPr>
        <w:t xml:space="preserve"> </w:t>
      </w:r>
      <w:r w:rsidRPr="00533D29">
        <w:rPr>
          <w:rFonts w:asciiTheme="minorHAnsi" w:hAnsiTheme="minorHAnsi" w:cs="Calibri"/>
          <w:b/>
          <w:bCs/>
          <w:sz w:val="28"/>
        </w:rPr>
        <w:t>EXTENDED SUPERVISION ORDER</w:t>
      </w:r>
    </w:p>
    <w:p w14:paraId="5C455FFA" w14:textId="77777777" w:rsidR="00814001" w:rsidRPr="00D91E6C" w:rsidRDefault="00814001" w:rsidP="0081400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46DD1233" w14:textId="63BE5C75" w:rsidR="00713C4F" w:rsidRDefault="009343EC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SUPREME</w:t>
      </w:r>
      <w:r w:rsidR="00713C4F">
        <w:rPr>
          <w:rFonts w:asciiTheme="minorHAnsi" w:hAnsiTheme="minorHAnsi" w:cs="Calibri"/>
          <w:b/>
          <w:sz w:val="12"/>
        </w:rPr>
        <w:t xml:space="preserve"> </w:t>
      </w:r>
      <w:r w:rsidR="00713C4F" w:rsidRPr="00F54491">
        <w:rPr>
          <w:rFonts w:asciiTheme="minorHAnsi" w:hAnsiTheme="minorHAnsi" w:cs="Calibri"/>
          <w:iCs/>
        </w:rPr>
        <w:t xml:space="preserve">COURT </w:t>
      </w:r>
      <w:r w:rsidR="00713C4F" w:rsidRPr="00F54491">
        <w:rPr>
          <w:rFonts w:asciiTheme="minorHAnsi" w:hAnsiTheme="minorHAnsi" w:cs="Calibri"/>
          <w:bCs/>
        </w:rPr>
        <w:t>OF SOUTH AUSTRALIA</w:t>
      </w:r>
      <w:r w:rsidR="00713C4F">
        <w:rPr>
          <w:rFonts w:asciiTheme="minorHAnsi" w:hAnsiTheme="minorHAnsi" w:cs="Calibri"/>
          <w:bCs/>
        </w:rPr>
        <w:t xml:space="preserve"> </w:t>
      </w:r>
    </w:p>
    <w:p w14:paraId="2A1011CF" w14:textId="631DB723" w:rsidR="00713C4F" w:rsidRDefault="00343EE3" w:rsidP="00AE05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22096E">
        <w:rPr>
          <w:rFonts w:asciiTheme="minorHAnsi" w:hAnsiTheme="minorHAnsi" w:cs="Calibri"/>
          <w:iCs/>
        </w:rPr>
        <w:t xml:space="preserve">STATUTORY </w:t>
      </w:r>
      <w:r w:rsidR="00713C4F" w:rsidRPr="00017403">
        <w:rPr>
          <w:rFonts w:asciiTheme="minorHAnsi" w:hAnsiTheme="minorHAnsi" w:cs="Calibri"/>
          <w:iCs/>
        </w:rPr>
        <w:t>JURISDICTION</w:t>
      </w:r>
    </w:p>
    <w:bookmarkEnd w:id="0"/>
    <w:p w14:paraId="4587FF86" w14:textId="1C6EACAE" w:rsidR="00713C4F" w:rsidRPr="005862AD" w:rsidRDefault="005F7587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5862AD">
        <w:rPr>
          <w:rFonts w:asciiTheme="minorHAnsi" w:hAnsiTheme="minorHAnsi" w:cs="Calibri"/>
          <w:b/>
          <w:bCs/>
        </w:rPr>
        <w:t xml:space="preserve">Attorney-General for the State of South Australia </w:t>
      </w:r>
    </w:p>
    <w:p w14:paraId="0AFEDD48" w14:textId="4F4B7259" w:rsidR="005862AD" w:rsidRPr="00814001" w:rsidDel="00897A6B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814001" w:rsidDel="00897A6B">
        <w:rPr>
          <w:rFonts w:asciiTheme="minorHAnsi" w:hAnsiTheme="minorHAnsi" w:cs="Calibri"/>
          <w:b/>
          <w:bCs/>
        </w:rPr>
        <w:t xml:space="preserve">Applicant </w:t>
      </w:r>
    </w:p>
    <w:p w14:paraId="1C104EFD" w14:textId="1942406B" w:rsidR="00713C4F" w:rsidRPr="00814001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814001">
        <w:rPr>
          <w:rFonts w:asciiTheme="minorHAnsi" w:hAnsiTheme="minorHAnsi" w:cs="Calibri"/>
          <w:b/>
          <w:bCs/>
        </w:rPr>
        <w:t>[</w:t>
      </w:r>
      <w:r w:rsidRPr="00814001">
        <w:rPr>
          <w:rFonts w:asciiTheme="minorHAnsi" w:hAnsiTheme="minorHAnsi" w:cs="Calibri"/>
          <w:b/>
          <w:bCs/>
          <w:i/>
        </w:rPr>
        <w:t>FULL NAME</w:t>
      </w:r>
      <w:r w:rsidRPr="00814001">
        <w:rPr>
          <w:rFonts w:asciiTheme="minorHAnsi" w:hAnsiTheme="minorHAnsi" w:cs="Calibri"/>
          <w:b/>
          <w:bCs/>
        </w:rPr>
        <w:t>]</w:t>
      </w:r>
    </w:p>
    <w:p w14:paraId="08BB375D" w14:textId="24E501E9" w:rsidR="00713C4F" w:rsidRDefault="00713C4F" w:rsidP="00AE05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814001" w:rsidDel="00897A6B">
        <w:rPr>
          <w:rFonts w:asciiTheme="minorHAnsi" w:hAnsiTheme="minorHAnsi" w:cs="Calibri"/>
          <w:b/>
          <w:bCs/>
        </w:rPr>
        <w:t xml:space="preserve">Respondent </w:t>
      </w:r>
      <w:bookmarkStart w:id="1" w:name="_Hlk29810142"/>
      <w:bookmarkStart w:id="2" w:name="_Hlk29809020"/>
    </w:p>
    <w:p w14:paraId="0086FAD3" w14:textId="77777777" w:rsidR="00814001" w:rsidRPr="00814001" w:rsidRDefault="00814001" w:rsidP="0081400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13C4F" w:rsidRPr="009C0B31" w14:paraId="6EE3BAD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479B44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1C4730" w14:textId="140DE201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Attorney-General for the State of South Australia </w:t>
            </w:r>
          </w:p>
        </w:tc>
      </w:tr>
      <w:tr w:rsidR="00713C4F" w:rsidRPr="009C0B31" w14:paraId="3CE790F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422C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37E8B7" w14:textId="69AF3309" w:rsidR="00713C4F" w:rsidRPr="00713C4F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713C4F" w:rsidRPr="009C0B31" w14:paraId="3FF8F484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AB04CF0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8844F6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E80A4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EDFEFA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13C4F" w:rsidRPr="009C0B31" w14:paraId="3428BA4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CC93D8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F4B1CA4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F96B849" w14:textId="4CE8C100" w:rsidR="00713C4F" w:rsidRPr="009C0B31" w:rsidRDefault="004851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13C4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13C4F" w:rsidRPr="009C0B31" w14:paraId="4657D4D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1D6B9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B5ED28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730CD3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8C6C75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0299B1F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6D9826E0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3D0EA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689A99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AFFCFA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CEEF7E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C6B847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456D19A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1184A3A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E4477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95B8F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64EF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70FAE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73D63C27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B3DEAE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C729BF8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2E8B147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CCE93CF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095EE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316CC092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9C204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8FD702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138219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3D938B3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247569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B904D9" w14:textId="502CE2C6" w:rsidR="00713C4F" w:rsidRPr="009C0B31" w:rsidRDefault="009C075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5FBF284" w14:textId="2CFE44FC" w:rsidR="00713C4F" w:rsidRPr="00B74B2E" w:rsidRDefault="009C075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13C4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74E16179" w14:textId="1238C41D" w:rsidR="00713C4F" w:rsidRPr="00B74B2E" w:rsidRDefault="00713C4F" w:rsidP="00D91E6C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13C4F" w:rsidRPr="009C0B31" w14:paraId="6D7A2C6F" w14:textId="77777777" w:rsidTr="001E5AF5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5655CC4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A47DC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ED08432" w14:textId="77777777" w:rsidTr="001E5AF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0782CF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231E2A4" w14:textId="037BC732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13C4F" w:rsidRPr="009C0B31" w14:paraId="6BDBFC67" w14:textId="77777777" w:rsidTr="001E5AF5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06C62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8FC8DE2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090970AE" w14:textId="77777777" w:rsidTr="001E5AF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16EF6E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902BC9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20A73E2F" w14:textId="77777777" w:rsidTr="001E5AF5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A3480C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3E1E2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17844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63B586A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DBB974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187DF5B" w14:textId="77777777" w:rsidTr="001E5AF5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B095E53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1747A6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C88C2F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AC80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5BB67C0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158FA38E" w14:textId="77777777" w:rsidTr="001E5AF5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4907F2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66AAD8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1564A7DF" w14:textId="77777777" w:rsidTr="001E5AF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824911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B39D9C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4F695B3A" w14:textId="77777777" w:rsidTr="001E5AF5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88E42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BA5E40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62A4A17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5A2C048" w14:textId="77777777" w:rsidTr="001E5AF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7DD981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B21546C" w14:textId="04D08F4B" w:rsidR="00713C4F" w:rsidRPr="009C0B31" w:rsidRDefault="009C0753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8B07C71" w14:textId="72CFA401" w:rsidR="00713C4F" w:rsidRPr="00B74B2E" w:rsidRDefault="009C075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13C4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57909412" w14:textId="16F1A704" w:rsidR="00397E90" w:rsidRPr="009F5852" w:rsidRDefault="00397E90" w:rsidP="009F5852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495149">
        <w:tc>
          <w:tcPr>
            <w:tcW w:w="5000" w:type="pct"/>
          </w:tcPr>
          <w:p w14:paraId="7DA33E0C" w14:textId="1710B6DA" w:rsidR="001518CC" w:rsidRPr="00264A5E" w:rsidRDefault="00A648B8" w:rsidP="00264A5E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6B056753" w14:textId="4B0EEFC2" w:rsidR="00AE053E" w:rsidRPr="00C27188" w:rsidRDefault="00AE053E" w:rsidP="00814001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</w:p>
          <w:p w14:paraId="7298D722" w14:textId="27A5356D" w:rsidR="00624136" w:rsidRPr="00EF2428" w:rsidRDefault="00624136" w:rsidP="00814001">
            <w:pPr>
              <w:spacing w:after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by the Attorney-General of the State of South Australia for an </w:t>
            </w:r>
            <w:r w:rsidR="00713C4F">
              <w:rPr>
                <w:rFonts w:cs="Arial"/>
              </w:rPr>
              <w:t>E</w:t>
            </w:r>
            <w:r w:rsidRPr="00EF2428">
              <w:rPr>
                <w:rFonts w:cs="Arial"/>
              </w:rPr>
              <w:t xml:space="preserve">xtended </w:t>
            </w:r>
            <w:r w:rsidR="00713C4F">
              <w:rPr>
                <w:rFonts w:cs="Arial"/>
              </w:rPr>
              <w:t>S</w:t>
            </w:r>
            <w:r w:rsidRPr="00EF2428">
              <w:rPr>
                <w:rFonts w:cs="Arial"/>
              </w:rPr>
              <w:t xml:space="preserve">upervision </w:t>
            </w:r>
            <w:r w:rsidR="00713C4F">
              <w:rPr>
                <w:rFonts w:cs="Arial"/>
              </w:rPr>
              <w:t>O</w:t>
            </w:r>
            <w:r w:rsidRPr="00EF2428">
              <w:rPr>
                <w:rFonts w:cs="Arial"/>
              </w:rPr>
              <w:t>rder.</w:t>
            </w:r>
          </w:p>
          <w:p w14:paraId="5A739B29" w14:textId="77777777" w:rsidR="00624136" w:rsidRPr="00EF2428" w:rsidRDefault="00624136" w:rsidP="00814001">
            <w:pPr>
              <w:spacing w:after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made under section 7(1) of the </w:t>
            </w:r>
            <w:r w:rsidRPr="00EF2428">
              <w:rPr>
                <w:rFonts w:cs="Arial"/>
                <w:i/>
              </w:rPr>
              <w:t>Criminal Law (High Risk Offenders) Act 2015</w:t>
            </w:r>
            <w:r w:rsidRPr="00EF2428">
              <w:rPr>
                <w:rFonts w:cs="Arial"/>
                <w:i/>
                <w:iCs/>
              </w:rPr>
              <w:t>.</w:t>
            </w:r>
          </w:p>
          <w:p w14:paraId="1E707D5E" w14:textId="77777777" w:rsidR="00AE053E" w:rsidRPr="001A0844" w:rsidRDefault="00AE053E" w:rsidP="00814001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5C863ADE" w14:textId="18EDE07A" w:rsidR="00AE053E" w:rsidRPr="00482F13" w:rsidRDefault="00853956" w:rsidP="00814001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AE053E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AE053E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AE053E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1CD2E87C" w14:textId="2E5A83E9" w:rsidR="00624136" w:rsidRPr="00EF2428" w:rsidRDefault="00624136" w:rsidP="00264A5E">
            <w:pPr>
              <w:pStyle w:val="ListParagraph"/>
              <w:spacing w:after="240" w:line="276" w:lineRule="auto"/>
              <w:ind w:left="886" w:right="141" w:hanging="426"/>
              <w:rPr>
                <w:rFonts w:cs="Arial"/>
              </w:rPr>
            </w:pPr>
            <w:r w:rsidRPr="00EF2428">
              <w:rPr>
                <w:rFonts w:cs="Arial"/>
              </w:rPr>
              <w:t>1.</w:t>
            </w:r>
            <w:r w:rsidRPr="00EF2428">
              <w:rPr>
                <w:rFonts w:cs="Arial"/>
              </w:rPr>
              <w:tab/>
              <w:t xml:space="preserve">That the Court direct that one or more prescribed health professionals examine the Respondent and report to the Court with an assessment whether there is a likelihood of the Respondent </w:t>
            </w:r>
          </w:p>
          <w:p w14:paraId="622D934B" w14:textId="117705B4" w:rsidR="00624136" w:rsidRPr="00EF2428" w:rsidRDefault="00624136" w:rsidP="00264A5E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1311" w:right="141" w:hanging="425"/>
              <w:rPr>
                <w:rFonts w:cs="Arial"/>
              </w:rPr>
            </w:pPr>
            <w:r w:rsidRPr="00EF2428">
              <w:rPr>
                <w:rFonts w:cs="Arial"/>
              </w:rPr>
              <w:t>committing a further serious sexual offence.</w:t>
            </w:r>
          </w:p>
          <w:p w14:paraId="09789192" w14:textId="2A8033A0" w:rsidR="00624136" w:rsidRPr="00EF2428" w:rsidRDefault="00624136" w:rsidP="00264A5E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1311" w:right="141" w:hanging="425"/>
              <w:rPr>
                <w:rFonts w:cs="Arial"/>
              </w:rPr>
            </w:pPr>
            <w:r w:rsidRPr="00EF2428">
              <w:rPr>
                <w:rFonts w:cs="Arial"/>
              </w:rPr>
              <w:t>committing a further serious offence of violence.</w:t>
            </w:r>
          </w:p>
          <w:p w14:paraId="71754209" w14:textId="2F23F1AA" w:rsidR="00624136" w:rsidRPr="00EF2428" w:rsidRDefault="00624136" w:rsidP="00264A5E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1311" w:right="142" w:hanging="425"/>
              <w:contextualSpacing w:val="0"/>
              <w:rPr>
                <w:rFonts w:cs="Arial"/>
              </w:rPr>
            </w:pPr>
            <w:r w:rsidRPr="00EF2428">
              <w:rPr>
                <w:rFonts w:cs="Arial"/>
              </w:rPr>
              <w:t>committing a terrorist offence, or otherwise being involved in a terrorist act, or committing a serious offence of violence</w:t>
            </w:r>
            <w:r w:rsidR="00264A5E">
              <w:rPr>
                <w:rFonts w:cs="Arial"/>
              </w:rPr>
              <w:t>.</w:t>
            </w:r>
          </w:p>
          <w:p w14:paraId="3A7355B8" w14:textId="5F3CB289" w:rsidR="00624136" w:rsidRPr="00EF2428" w:rsidRDefault="00624136" w:rsidP="00D66E6E">
            <w:pPr>
              <w:pStyle w:val="ListParagraph"/>
              <w:spacing w:after="120" w:line="276" w:lineRule="auto"/>
              <w:ind w:left="885" w:right="142" w:hanging="426"/>
              <w:contextualSpacing w:val="0"/>
              <w:rPr>
                <w:rFonts w:cs="Arial"/>
                <w:sz w:val="18"/>
                <w:szCs w:val="18"/>
              </w:rPr>
            </w:pPr>
            <w:r w:rsidRPr="00EF2428">
              <w:rPr>
                <w:rFonts w:cs="Arial"/>
              </w:rPr>
              <w:t>2.</w:t>
            </w:r>
            <w:r w:rsidRPr="00EF2428">
              <w:rPr>
                <w:rFonts w:cs="Arial"/>
              </w:rPr>
              <w:tab/>
              <w:t xml:space="preserve">That the Respondent be subject to an extended supervision order for a period of </w:t>
            </w:r>
            <w:r w:rsidR="00C41485">
              <w:rPr>
                <w:rFonts w:cs="Arial"/>
              </w:rPr>
              <w:t>[insert number]</w:t>
            </w:r>
            <w:r w:rsidRPr="00EF2428">
              <w:rPr>
                <w:rFonts w:cs="Arial"/>
              </w:rPr>
              <w:t xml:space="preserve"> years.</w:t>
            </w:r>
          </w:p>
          <w:p w14:paraId="75AC56D2" w14:textId="7B670E48" w:rsidR="00624136" w:rsidRPr="00D91E6C" w:rsidRDefault="00624136" w:rsidP="00D66E6E">
            <w:pPr>
              <w:pStyle w:val="ListParagraph"/>
              <w:numPr>
                <w:ilvl w:val="0"/>
                <w:numId w:val="25"/>
              </w:numPr>
              <w:tabs>
                <w:tab w:val="left" w:pos="460"/>
              </w:tabs>
              <w:spacing w:after="120" w:line="276" w:lineRule="auto"/>
              <w:ind w:left="885" w:right="142" w:hanging="851"/>
              <w:contextualSpacing w:val="0"/>
              <w:rPr>
                <w:rFonts w:cs="Arial"/>
                <w:sz w:val="18"/>
                <w:szCs w:val="18"/>
              </w:rPr>
            </w:pPr>
            <w:r w:rsidRPr="00814001">
              <w:rPr>
                <w:rFonts w:cs="Arial"/>
              </w:rPr>
              <w:t>3</w:t>
            </w:r>
            <w:r w:rsidR="00D63E04">
              <w:rPr>
                <w:rFonts w:cs="Arial"/>
              </w:rPr>
              <w:t>.</w:t>
            </w:r>
            <w:r w:rsidRPr="00814001">
              <w:rPr>
                <w:rFonts w:cs="Arial"/>
              </w:rPr>
              <w:tab/>
              <w:t>That the Respondent be subject to an interim supervision order</w:t>
            </w:r>
            <w:r w:rsidR="00AE0989" w:rsidRPr="00814001">
              <w:rPr>
                <w:rFonts w:cs="Arial"/>
              </w:rPr>
              <w:t xml:space="preserve"> until the application for the </w:t>
            </w:r>
            <w:r w:rsidRPr="00814001">
              <w:rPr>
                <w:rFonts w:cs="Arial"/>
              </w:rPr>
              <w:t xml:space="preserve">extended </w:t>
            </w:r>
            <w:r w:rsidRPr="00D91E6C">
              <w:rPr>
                <w:rFonts w:cs="Arial"/>
              </w:rPr>
              <w:t xml:space="preserve">supervision order is determined. </w:t>
            </w:r>
          </w:p>
          <w:p w14:paraId="6F8BB477" w14:textId="4CFB3E13" w:rsidR="00624136" w:rsidRPr="00D91E6C" w:rsidRDefault="00624136" w:rsidP="00D66E6E">
            <w:pPr>
              <w:pStyle w:val="ListParagraph"/>
              <w:numPr>
                <w:ilvl w:val="0"/>
                <w:numId w:val="25"/>
              </w:numPr>
              <w:tabs>
                <w:tab w:val="left" w:pos="460"/>
              </w:tabs>
              <w:spacing w:after="120" w:line="276" w:lineRule="auto"/>
              <w:ind w:left="885" w:right="142" w:hanging="851"/>
              <w:contextualSpacing w:val="0"/>
              <w:rPr>
                <w:rFonts w:cs="Arial"/>
                <w:sz w:val="18"/>
                <w:szCs w:val="18"/>
              </w:rPr>
            </w:pPr>
            <w:r w:rsidRPr="00814001">
              <w:rPr>
                <w:rFonts w:cs="Arial"/>
              </w:rPr>
              <w:t>4.</w:t>
            </w:r>
            <w:r w:rsidRPr="00814001">
              <w:rPr>
                <w:rFonts w:cs="Arial"/>
              </w:rPr>
              <w:tab/>
              <w:t>Th</w:t>
            </w:r>
            <w:r w:rsidR="00C41485" w:rsidRPr="00814001">
              <w:rPr>
                <w:rFonts w:cs="Arial"/>
              </w:rPr>
              <w:t>at th</w:t>
            </w:r>
            <w:r w:rsidRPr="00814001">
              <w:rPr>
                <w:rFonts w:cs="Arial"/>
              </w:rPr>
              <w:t>e Applicant is granted leave to provide a copy of the medical report orde</w:t>
            </w:r>
            <w:r w:rsidR="00AE0989" w:rsidRPr="00814001">
              <w:rPr>
                <w:rFonts w:cs="Arial"/>
              </w:rPr>
              <w:t xml:space="preserve">red by the Court to the </w:t>
            </w:r>
            <w:r w:rsidR="00AE0989" w:rsidRPr="00D91E6C">
              <w:rPr>
                <w:rFonts w:cs="Arial"/>
              </w:rPr>
              <w:t xml:space="preserve">Parole </w:t>
            </w:r>
            <w:r w:rsidRPr="00D91E6C">
              <w:rPr>
                <w:rFonts w:cs="Arial"/>
              </w:rPr>
              <w:t>Board and the Department for Correctional Services.</w:t>
            </w:r>
          </w:p>
          <w:p w14:paraId="5D9734F0" w14:textId="2C33C20C" w:rsidR="00624136" w:rsidRPr="00814001" w:rsidRDefault="00624136" w:rsidP="00D66E6E">
            <w:pPr>
              <w:pStyle w:val="ListParagraph"/>
              <w:numPr>
                <w:ilvl w:val="0"/>
                <w:numId w:val="25"/>
              </w:numPr>
              <w:tabs>
                <w:tab w:val="left" w:pos="460"/>
              </w:tabs>
              <w:spacing w:after="120" w:line="276" w:lineRule="auto"/>
              <w:ind w:left="885" w:right="142" w:hanging="851"/>
              <w:contextualSpacing w:val="0"/>
              <w:rPr>
                <w:rFonts w:cs="Arial"/>
                <w:sz w:val="18"/>
                <w:szCs w:val="18"/>
              </w:rPr>
            </w:pPr>
            <w:r w:rsidRPr="00814001">
              <w:rPr>
                <w:rFonts w:cs="Arial"/>
              </w:rPr>
              <w:t>5.</w:t>
            </w:r>
            <w:r w:rsidRPr="00814001">
              <w:rPr>
                <w:rFonts w:cs="Arial"/>
              </w:rPr>
              <w:tab/>
              <w:t>Th</w:t>
            </w:r>
            <w:r w:rsidR="00C41485" w:rsidRPr="00814001">
              <w:rPr>
                <w:rFonts w:cs="Arial"/>
              </w:rPr>
              <w:t>at th</w:t>
            </w:r>
            <w:r w:rsidRPr="00814001">
              <w:rPr>
                <w:rFonts w:cs="Arial"/>
              </w:rPr>
              <w:t>e parties have liberty to apply at short notice.</w:t>
            </w:r>
          </w:p>
          <w:p w14:paraId="0CD6B0D6" w14:textId="26CE152C" w:rsidR="00624136" w:rsidRPr="00814001" w:rsidRDefault="00624136" w:rsidP="00D66E6E">
            <w:pPr>
              <w:pStyle w:val="ListParagraph"/>
              <w:numPr>
                <w:ilvl w:val="0"/>
                <w:numId w:val="25"/>
              </w:numPr>
              <w:tabs>
                <w:tab w:val="left" w:pos="460"/>
              </w:tabs>
              <w:spacing w:after="120" w:line="276" w:lineRule="auto"/>
              <w:ind w:left="885" w:right="142" w:hanging="851"/>
              <w:contextualSpacing w:val="0"/>
              <w:rPr>
                <w:rFonts w:cs="Arial"/>
                <w:sz w:val="18"/>
                <w:szCs w:val="18"/>
              </w:rPr>
            </w:pPr>
            <w:r w:rsidRPr="00814001">
              <w:rPr>
                <w:rFonts w:cs="Arial"/>
              </w:rPr>
              <w:t>6.</w:t>
            </w:r>
            <w:r w:rsidRPr="00814001">
              <w:rPr>
                <w:rFonts w:cs="Arial"/>
                <w:sz w:val="18"/>
                <w:szCs w:val="18"/>
              </w:rPr>
              <w:tab/>
            </w:r>
            <w:r w:rsidRPr="00814001">
              <w:rPr>
                <w:rFonts w:cs="Arial"/>
              </w:rPr>
              <w:t>[</w:t>
            </w:r>
            <w:r w:rsidR="00853956" w:rsidRPr="00264A5E">
              <w:rPr>
                <w:rFonts w:cs="Arial"/>
                <w:i/>
                <w:iCs/>
              </w:rPr>
              <w:t xml:space="preserve">Enter </w:t>
            </w:r>
            <w:r w:rsidR="008E3F64" w:rsidRPr="00264A5E">
              <w:rPr>
                <w:rFonts w:cs="Arial"/>
                <w:i/>
                <w:iCs/>
              </w:rPr>
              <w:t>a</w:t>
            </w:r>
            <w:r w:rsidRPr="00264A5E">
              <w:rPr>
                <w:rFonts w:cs="Arial"/>
                <w:i/>
                <w:iCs/>
              </w:rPr>
              <w:t>ny</w:t>
            </w:r>
            <w:r w:rsidRPr="00814001">
              <w:rPr>
                <w:rFonts w:cs="Arial"/>
                <w:i/>
              </w:rPr>
              <w:t xml:space="preserve"> other orders sought</w:t>
            </w:r>
            <w:r w:rsidRPr="00814001">
              <w:rPr>
                <w:rFonts w:cs="Arial"/>
                <w:sz w:val="18"/>
              </w:rPr>
              <w:t>]</w:t>
            </w:r>
            <w:r w:rsidR="00264A5E">
              <w:rPr>
                <w:rFonts w:cs="Arial"/>
                <w:sz w:val="18"/>
              </w:rPr>
              <w:t>.</w:t>
            </w:r>
          </w:p>
          <w:p w14:paraId="01E0B07F" w14:textId="62E65183" w:rsidR="00624136" w:rsidRDefault="00624136" w:rsidP="00D66E6E">
            <w:pPr>
              <w:spacing w:before="240" w:after="120" w:line="276" w:lineRule="auto"/>
              <w:rPr>
                <w:rFonts w:cs="Arial"/>
              </w:rPr>
            </w:pPr>
            <w:r w:rsidRPr="00EF2428">
              <w:rPr>
                <w:rFonts w:cs="Arial"/>
              </w:rPr>
              <w:t>This Application is made on the grounds</w:t>
            </w:r>
            <w:r w:rsidR="00F41D0F">
              <w:rPr>
                <w:rFonts w:cs="Arial"/>
              </w:rPr>
              <w:t>:</w:t>
            </w:r>
          </w:p>
          <w:p w14:paraId="6D07397E" w14:textId="6295DABB" w:rsidR="00AE053E" w:rsidRPr="00264A5E" w:rsidRDefault="00264A5E" w:rsidP="00D66E6E">
            <w:pPr>
              <w:pStyle w:val="ListParagraph"/>
              <w:numPr>
                <w:ilvl w:val="0"/>
                <w:numId w:val="26"/>
              </w:numPr>
              <w:tabs>
                <w:tab w:val="left" w:pos="744"/>
                <w:tab w:val="left" w:pos="886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="00AE053E" w:rsidRPr="00264A5E">
              <w:rPr>
                <w:rFonts w:cs="Arial"/>
              </w:rPr>
              <w:t>set out in the accompanying Affidavit sworn by [</w:t>
            </w:r>
            <w:r w:rsidR="00AE053E" w:rsidRPr="00264A5E">
              <w:rPr>
                <w:rFonts w:cs="Arial"/>
                <w:i/>
              </w:rPr>
              <w:t>name</w:t>
            </w:r>
            <w:r w:rsidR="00AE053E" w:rsidRPr="00264A5E">
              <w:rPr>
                <w:rFonts w:cs="Arial"/>
              </w:rPr>
              <w:t>] on [</w:t>
            </w:r>
            <w:r w:rsidR="00AE053E" w:rsidRPr="00264A5E">
              <w:rPr>
                <w:rFonts w:cs="Arial"/>
                <w:i/>
              </w:rPr>
              <w:t>date</w:t>
            </w:r>
            <w:r w:rsidR="00AE053E" w:rsidRPr="00264A5E">
              <w:rPr>
                <w:rFonts w:cs="Arial"/>
              </w:rPr>
              <w:t>].</w:t>
            </w:r>
          </w:p>
          <w:p w14:paraId="23DFB162" w14:textId="03391990" w:rsidR="00624136" w:rsidRPr="00264A5E" w:rsidRDefault="00F6128C" w:rsidP="00D66E6E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after="120" w:line="276" w:lineRule="auto"/>
              <w:ind w:left="886" w:right="142" w:hanging="886"/>
              <w:contextualSpacing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1.</w:t>
            </w:r>
            <w:r w:rsidR="00264A5E">
              <w:rPr>
                <w:rFonts w:cs="Arial"/>
                <w:szCs w:val="22"/>
                <w:lang w:val="en-US"/>
              </w:rPr>
              <w:tab/>
            </w:r>
            <w:r w:rsidR="00624136" w:rsidRPr="00814001">
              <w:rPr>
                <w:rFonts w:cs="Arial"/>
              </w:rPr>
              <w:t>The Respondent was sentenced in the [</w:t>
            </w:r>
            <w:r w:rsidR="00853956" w:rsidRPr="00814001">
              <w:rPr>
                <w:rFonts w:cs="Arial"/>
                <w:i/>
                <w:iCs/>
              </w:rPr>
              <w:t xml:space="preserve">Enter </w:t>
            </w:r>
            <w:r w:rsidR="00624136" w:rsidRPr="00814001">
              <w:rPr>
                <w:rFonts w:cs="Arial"/>
                <w:i/>
              </w:rPr>
              <w:t>Court</w:t>
            </w:r>
            <w:r w:rsidR="008E3F64" w:rsidRPr="00814001">
              <w:rPr>
                <w:rFonts w:cs="Arial"/>
              </w:rPr>
              <w:t>]</w:t>
            </w:r>
            <w:r w:rsidR="00624136" w:rsidRPr="00814001">
              <w:rPr>
                <w:rFonts w:cs="Arial"/>
              </w:rPr>
              <w:t xml:space="preserve"> on [</w:t>
            </w:r>
            <w:r w:rsidR="00624136" w:rsidRPr="00814001">
              <w:rPr>
                <w:rFonts w:cs="Arial"/>
                <w:i/>
              </w:rPr>
              <w:t>date</w:t>
            </w:r>
            <w:r w:rsidR="00624136" w:rsidRPr="00814001">
              <w:rPr>
                <w:rFonts w:cs="Arial"/>
              </w:rPr>
              <w:t>] to a period of imprisonment of [</w:t>
            </w:r>
            <w:r w:rsidR="00853956" w:rsidRPr="00814001">
              <w:rPr>
                <w:rFonts w:cs="Arial"/>
                <w:i/>
                <w:iCs/>
              </w:rPr>
              <w:t xml:space="preserve">Enter </w:t>
            </w:r>
            <w:r w:rsidR="00237F61" w:rsidRPr="00814001">
              <w:rPr>
                <w:rFonts w:cs="Arial"/>
                <w:i/>
              </w:rPr>
              <w:t xml:space="preserve">no </w:t>
            </w:r>
            <w:r w:rsidR="00237F61" w:rsidRPr="00264A5E">
              <w:rPr>
                <w:rFonts w:cs="Arial"/>
                <w:i/>
              </w:rPr>
              <w:t>of</w:t>
            </w:r>
            <w:r w:rsidR="00237F61" w:rsidRPr="00264A5E">
              <w:rPr>
                <w:rFonts w:cs="Arial"/>
              </w:rPr>
              <w:t xml:space="preserve"> </w:t>
            </w:r>
            <w:r w:rsidR="00624136" w:rsidRPr="00264A5E">
              <w:rPr>
                <w:rFonts w:cs="Arial"/>
                <w:i/>
              </w:rPr>
              <w:t>years</w:t>
            </w:r>
            <w:r w:rsidR="00237F61" w:rsidRPr="00264A5E">
              <w:rPr>
                <w:rFonts w:cs="Arial"/>
              </w:rPr>
              <w:t>] [</w:t>
            </w:r>
            <w:r w:rsidR="00853956" w:rsidRPr="00264A5E">
              <w:rPr>
                <w:rFonts w:cs="Arial"/>
                <w:i/>
                <w:iCs/>
              </w:rPr>
              <w:t xml:space="preserve">Enter </w:t>
            </w:r>
            <w:r w:rsidR="00237F61" w:rsidRPr="00264A5E">
              <w:rPr>
                <w:rFonts w:cs="Arial"/>
                <w:i/>
              </w:rPr>
              <w:t>no of</w:t>
            </w:r>
            <w:r w:rsidR="00237F61" w:rsidRPr="00264A5E">
              <w:rPr>
                <w:rFonts w:cs="Arial"/>
              </w:rPr>
              <w:t xml:space="preserve"> </w:t>
            </w:r>
            <w:r w:rsidR="00624136" w:rsidRPr="00264A5E">
              <w:rPr>
                <w:rFonts w:cs="Arial"/>
                <w:i/>
              </w:rPr>
              <w:t>months</w:t>
            </w:r>
            <w:r w:rsidR="00624136" w:rsidRPr="00264A5E">
              <w:rPr>
                <w:rFonts w:cs="Arial"/>
              </w:rPr>
              <w:t xml:space="preserve">] with </w:t>
            </w:r>
            <w:r w:rsidR="00237F61" w:rsidRPr="00264A5E">
              <w:rPr>
                <w:rFonts w:cs="Arial"/>
              </w:rPr>
              <w:t xml:space="preserve">a </w:t>
            </w:r>
            <w:proofErr w:type="spellStart"/>
            <w:r w:rsidR="00624136" w:rsidRPr="00264A5E">
              <w:rPr>
                <w:rFonts w:cs="Arial"/>
              </w:rPr>
              <w:t>non</w:t>
            </w:r>
            <w:r w:rsidR="00AE0989" w:rsidRPr="00264A5E">
              <w:rPr>
                <w:rFonts w:cs="Arial"/>
              </w:rPr>
              <w:t xml:space="preserve"> </w:t>
            </w:r>
            <w:r w:rsidR="00624136" w:rsidRPr="00264A5E">
              <w:rPr>
                <w:rFonts w:cs="Arial"/>
              </w:rPr>
              <w:t>parole</w:t>
            </w:r>
            <w:proofErr w:type="spellEnd"/>
            <w:r w:rsidR="00624136" w:rsidRPr="00264A5E">
              <w:rPr>
                <w:rFonts w:cs="Arial"/>
              </w:rPr>
              <w:t xml:space="preserve"> period of [</w:t>
            </w:r>
            <w:r w:rsidR="00853956" w:rsidRPr="00264A5E">
              <w:rPr>
                <w:rFonts w:cs="Arial"/>
                <w:i/>
                <w:iCs/>
              </w:rPr>
              <w:t xml:space="preserve">Enter </w:t>
            </w:r>
            <w:r w:rsidR="00237F61" w:rsidRPr="00264A5E">
              <w:rPr>
                <w:rFonts w:cs="Arial"/>
                <w:i/>
              </w:rPr>
              <w:t>no of</w:t>
            </w:r>
            <w:r w:rsidR="00237F61" w:rsidRPr="00264A5E">
              <w:rPr>
                <w:rFonts w:cs="Arial"/>
              </w:rPr>
              <w:t xml:space="preserve"> </w:t>
            </w:r>
            <w:r w:rsidR="00624136" w:rsidRPr="00264A5E">
              <w:rPr>
                <w:rFonts w:cs="Arial"/>
                <w:i/>
              </w:rPr>
              <w:t>years</w:t>
            </w:r>
            <w:r w:rsidR="00237F61" w:rsidRPr="00264A5E">
              <w:rPr>
                <w:rFonts w:cs="Arial"/>
              </w:rPr>
              <w:t>] [</w:t>
            </w:r>
            <w:r w:rsidR="00853956" w:rsidRPr="00264A5E">
              <w:rPr>
                <w:rFonts w:cs="Arial"/>
                <w:i/>
                <w:iCs/>
              </w:rPr>
              <w:t>Enter</w:t>
            </w:r>
            <w:r w:rsidR="00853956" w:rsidRPr="00264A5E">
              <w:rPr>
                <w:rFonts w:cs="Arial"/>
              </w:rPr>
              <w:t xml:space="preserve"> </w:t>
            </w:r>
            <w:r w:rsidR="00237F61" w:rsidRPr="00264A5E">
              <w:rPr>
                <w:rFonts w:cs="Arial"/>
                <w:i/>
              </w:rPr>
              <w:t xml:space="preserve">no of </w:t>
            </w:r>
            <w:r w:rsidR="00624136" w:rsidRPr="00264A5E">
              <w:rPr>
                <w:rFonts w:cs="Arial"/>
                <w:i/>
              </w:rPr>
              <w:t>months</w:t>
            </w:r>
            <w:r w:rsidR="00624136" w:rsidRPr="00264A5E">
              <w:rPr>
                <w:rFonts w:cs="Arial"/>
              </w:rPr>
              <w:t>] (‘the term’) commencing on [</w:t>
            </w:r>
            <w:r w:rsidR="00624136" w:rsidRPr="00264A5E">
              <w:rPr>
                <w:rFonts w:cs="Arial"/>
                <w:i/>
              </w:rPr>
              <w:t>date</w:t>
            </w:r>
            <w:r w:rsidR="00624136" w:rsidRPr="00264A5E">
              <w:rPr>
                <w:rFonts w:cs="Arial"/>
              </w:rPr>
              <w:t>] for the offence[</w:t>
            </w:r>
            <w:r w:rsidR="00624136" w:rsidRPr="00264A5E">
              <w:rPr>
                <w:rFonts w:cs="Arial"/>
                <w:i/>
              </w:rPr>
              <w:t>s</w:t>
            </w:r>
            <w:r w:rsidR="00624136" w:rsidRPr="00264A5E">
              <w:rPr>
                <w:rFonts w:cs="Arial"/>
              </w:rPr>
              <w:t>] of</w:t>
            </w:r>
            <w:r w:rsidR="00D66E6E">
              <w:rPr>
                <w:rFonts w:cs="Arial"/>
              </w:rPr>
              <w:t>:</w:t>
            </w:r>
          </w:p>
          <w:p w14:paraId="57A4CDC0" w14:textId="5C302806" w:rsidR="00624136" w:rsidRPr="00EF2428" w:rsidRDefault="00624136" w:rsidP="00D66E6E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right="142"/>
              <w:contextualSpacing w:val="0"/>
              <w:rPr>
                <w:rFonts w:cs="Arial"/>
              </w:rPr>
            </w:pPr>
            <w:r w:rsidRPr="00AE0989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EF2428">
              <w:rPr>
                <w:rFonts w:cs="Arial"/>
              </w:rPr>
              <w:t xml:space="preserve"> [</w:t>
            </w:r>
            <w:r w:rsidR="00853956">
              <w:rPr>
                <w:rFonts w:cs="Arial"/>
                <w:i/>
                <w:iCs/>
              </w:rPr>
              <w:t xml:space="preserve">Enter </w:t>
            </w:r>
            <w:r w:rsidRPr="00EF2428">
              <w:rPr>
                <w:rFonts w:cs="Arial"/>
                <w:i/>
              </w:rPr>
              <w:t>offence(s) listed</w:t>
            </w:r>
            <w:r w:rsidRPr="00EF2428">
              <w:rPr>
                <w:rFonts w:cs="Arial"/>
              </w:rPr>
              <w:t xml:space="preserve">]. </w:t>
            </w:r>
          </w:p>
          <w:p w14:paraId="49765EF4" w14:textId="14F05B0C" w:rsidR="003079C5" w:rsidRPr="00264A5E" w:rsidRDefault="00624136" w:rsidP="00D66E6E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after="120" w:line="276" w:lineRule="auto"/>
              <w:ind w:left="886" w:right="142" w:hanging="886"/>
              <w:contextualSpacing w:val="0"/>
              <w:rPr>
                <w:rFonts w:cs="Arial"/>
              </w:rPr>
            </w:pPr>
            <w:r w:rsidRPr="00814001">
              <w:rPr>
                <w:rFonts w:cs="Arial"/>
              </w:rPr>
              <w:t>2.</w:t>
            </w:r>
            <w:r w:rsidRPr="00814001">
              <w:rPr>
                <w:rFonts w:cs="Arial"/>
              </w:rPr>
              <w:tab/>
              <w:t>The Respondent was subject to an extended supervision order by this Honourable Court on [</w:t>
            </w:r>
            <w:r w:rsidRPr="00814001">
              <w:rPr>
                <w:rFonts w:cs="Arial"/>
                <w:i/>
              </w:rPr>
              <w:t>date</w:t>
            </w:r>
            <w:r w:rsidRPr="00814001">
              <w:rPr>
                <w:rFonts w:cs="Arial"/>
              </w:rPr>
              <w:t xml:space="preserve">] for </w:t>
            </w:r>
            <w:r w:rsidRPr="00264A5E">
              <w:rPr>
                <w:rFonts w:cs="Arial"/>
              </w:rPr>
              <w:t>the period of [</w:t>
            </w:r>
            <w:r w:rsidR="00853956" w:rsidRPr="00264A5E">
              <w:rPr>
                <w:rFonts w:cs="Arial"/>
                <w:i/>
                <w:iCs/>
              </w:rPr>
              <w:t xml:space="preserve">Enter </w:t>
            </w:r>
            <w:r w:rsidR="00237F61" w:rsidRPr="00264A5E">
              <w:rPr>
                <w:rFonts w:cs="Arial"/>
                <w:i/>
              </w:rPr>
              <w:t>no of</w:t>
            </w:r>
            <w:r w:rsidR="00237F61" w:rsidRPr="00264A5E">
              <w:rPr>
                <w:rFonts w:cs="Arial"/>
              </w:rPr>
              <w:t xml:space="preserve"> </w:t>
            </w:r>
            <w:r w:rsidRPr="00264A5E">
              <w:rPr>
                <w:rFonts w:cs="Arial"/>
                <w:i/>
              </w:rPr>
              <w:t>years</w:t>
            </w:r>
            <w:r w:rsidRPr="00264A5E">
              <w:rPr>
                <w:rFonts w:cs="Arial"/>
              </w:rPr>
              <w:t xml:space="preserve">] </w:t>
            </w:r>
            <w:r w:rsidR="00237F61" w:rsidRPr="00264A5E">
              <w:rPr>
                <w:rFonts w:cs="Arial"/>
              </w:rPr>
              <w:t>[</w:t>
            </w:r>
            <w:r w:rsidR="00853956" w:rsidRPr="00264A5E">
              <w:rPr>
                <w:rFonts w:cs="Arial"/>
                <w:i/>
                <w:iCs/>
              </w:rPr>
              <w:t xml:space="preserve">Enter </w:t>
            </w:r>
            <w:r w:rsidR="00237F61" w:rsidRPr="00264A5E">
              <w:rPr>
                <w:rFonts w:cs="Arial"/>
                <w:i/>
              </w:rPr>
              <w:t>no of</w:t>
            </w:r>
            <w:r w:rsidR="00237F61" w:rsidRPr="00264A5E">
              <w:rPr>
                <w:rFonts w:cs="Arial"/>
              </w:rPr>
              <w:t xml:space="preserve"> </w:t>
            </w:r>
            <w:r w:rsidR="00237F61" w:rsidRPr="00264A5E">
              <w:rPr>
                <w:rFonts w:cs="Arial"/>
                <w:i/>
              </w:rPr>
              <w:t>months</w:t>
            </w:r>
            <w:r w:rsidR="00237F61" w:rsidRPr="00264A5E">
              <w:rPr>
                <w:rFonts w:cs="Arial"/>
              </w:rPr>
              <w:t xml:space="preserve">] </w:t>
            </w:r>
            <w:r w:rsidRPr="00264A5E">
              <w:rPr>
                <w:rFonts w:cs="Arial"/>
              </w:rPr>
              <w:t>(‘the term’).</w:t>
            </w:r>
          </w:p>
          <w:p w14:paraId="176BD594" w14:textId="29560035" w:rsidR="00624136" w:rsidRPr="00814001" w:rsidRDefault="00624136" w:rsidP="00D66E6E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after="120" w:line="276" w:lineRule="auto"/>
              <w:ind w:left="886" w:right="142" w:hanging="886"/>
              <w:contextualSpacing w:val="0"/>
              <w:rPr>
                <w:rFonts w:cs="Arial"/>
              </w:rPr>
            </w:pPr>
            <w:r w:rsidRPr="00814001">
              <w:rPr>
                <w:rFonts w:cs="Arial"/>
              </w:rPr>
              <w:t>3.</w:t>
            </w:r>
            <w:r w:rsidRPr="00814001">
              <w:rPr>
                <w:rFonts w:cs="Arial"/>
              </w:rPr>
              <w:tab/>
              <w:t>The date on which the term</w:t>
            </w:r>
            <w:r w:rsidR="00F41D0F" w:rsidRPr="00814001">
              <w:rPr>
                <w:rFonts w:cs="Arial"/>
              </w:rPr>
              <w:t xml:space="preserve"> of imprisonment</w:t>
            </w:r>
            <w:r w:rsidRPr="00814001">
              <w:rPr>
                <w:rFonts w:cs="Arial"/>
              </w:rPr>
              <w:t xml:space="preserve"> expires is [</w:t>
            </w:r>
            <w:r w:rsidRPr="00814001">
              <w:rPr>
                <w:rFonts w:cs="Arial"/>
                <w:i/>
              </w:rPr>
              <w:t>date</w:t>
            </w:r>
            <w:r w:rsidRPr="00814001">
              <w:rPr>
                <w:rFonts w:cs="Arial"/>
              </w:rPr>
              <w:t>].</w:t>
            </w:r>
          </w:p>
          <w:p w14:paraId="1EED58B9" w14:textId="208E973F" w:rsidR="00624136" w:rsidRPr="00D66E6E" w:rsidRDefault="00624136" w:rsidP="00D66E6E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after="120" w:line="276" w:lineRule="auto"/>
              <w:ind w:left="886" w:right="142" w:hanging="886"/>
              <w:contextualSpacing w:val="0"/>
              <w:rPr>
                <w:rFonts w:cs="Arial"/>
              </w:rPr>
            </w:pPr>
            <w:r w:rsidRPr="00814001">
              <w:rPr>
                <w:rFonts w:cs="Arial"/>
              </w:rPr>
              <w:t>4.</w:t>
            </w:r>
            <w:r w:rsidRPr="00814001">
              <w:rPr>
                <w:rFonts w:cs="Arial"/>
              </w:rPr>
              <w:tab/>
            </w:r>
            <w:r w:rsidR="00853956" w:rsidRPr="00264A5E">
              <w:rPr>
                <w:rFonts w:cs="Arial"/>
                <w:b/>
                <w:bCs/>
                <w:sz w:val="12"/>
                <w:szCs w:val="12"/>
              </w:rPr>
              <w:t>Select</w:t>
            </w:r>
            <w:r w:rsidR="00853956" w:rsidRPr="0081400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814001">
              <w:rPr>
                <w:rFonts w:cs="Arial"/>
                <w:b/>
                <w:bCs/>
                <w:sz w:val="12"/>
                <w:szCs w:val="12"/>
              </w:rPr>
              <w:t>if ground 1 above selected</w:t>
            </w:r>
            <w:r w:rsidRPr="00814001">
              <w:rPr>
                <w:rFonts w:cs="Arial"/>
                <w:sz w:val="12"/>
                <w:szCs w:val="12"/>
              </w:rPr>
              <w:t xml:space="preserve"> </w:t>
            </w:r>
            <w:r w:rsidRPr="00814001">
              <w:rPr>
                <w:rFonts w:cs="Arial"/>
              </w:rPr>
              <w:t xml:space="preserve">The Respondent </w:t>
            </w:r>
            <w:r w:rsidR="00EF2428" w:rsidRPr="00814001">
              <w:rPr>
                <w:rFonts w:cs="Arial"/>
              </w:rPr>
              <w:t>is currently</w:t>
            </w:r>
            <w:r w:rsidRPr="00814001">
              <w:rPr>
                <w:rFonts w:cs="Arial"/>
              </w:rPr>
              <w:t xml:space="preserve"> [</w:t>
            </w:r>
            <w:r w:rsidR="00EF2428" w:rsidRPr="00814001">
              <w:rPr>
                <w:rFonts w:cs="Arial"/>
                <w:i/>
              </w:rPr>
              <w:t>in</w:t>
            </w:r>
            <w:r w:rsidR="00EF2428" w:rsidRPr="00814001">
              <w:rPr>
                <w:rFonts w:cs="Arial"/>
              </w:rPr>
              <w:t xml:space="preserve"> </w:t>
            </w:r>
            <w:r w:rsidRPr="00814001">
              <w:rPr>
                <w:rFonts w:cs="Arial"/>
                <w:i/>
              </w:rPr>
              <w:t>prison/on parole/on home detention</w:t>
            </w:r>
            <w:r w:rsidRPr="00814001">
              <w:rPr>
                <w:rFonts w:cs="Arial"/>
              </w:rPr>
              <w:t>]</w:t>
            </w:r>
            <w:r w:rsidR="00853956" w:rsidRPr="00814001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814001">
              <w:rPr>
                <w:rFonts w:cs="Arial"/>
                <w:i/>
              </w:rPr>
              <w:t xml:space="preserve"> </w:t>
            </w:r>
            <w:r w:rsidRPr="00814001">
              <w:rPr>
                <w:rFonts w:cs="Arial"/>
              </w:rPr>
              <w:t xml:space="preserve">in </w:t>
            </w:r>
            <w:r w:rsidRPr="00D66E6E">
              <w:rPr>
                <w:rFonts w:cs="Arial"/>
              </w:rPr>
              <w:t>respect of the term of imprisonment.</w:t>
            </w:r>
          </w:p>
          <w:p w14:paraId="12716F67" w14:textId="63568839" w:rsidR="00624136" w:rsidRPr="00D66E6E" w:rsidRDefault="00624136" w:rsidP="00D66E6E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after="120" w:line="276" w:lineRule="auto"/>
              <w:ind w:left="886" w:right="142" w:hanging="886"/>
              <w:contextualSpacing w:val="0"/>
              <w:rPr>
                <w:rFonts w:cs="Arial"/>
              </w:rPr>
            </w:pPr>
            <w:r w:rsidRPr="00814001">
              <w:rPr>
                <w:rFonts w:cs="Arial"/>
              </w:rPr>
              <w:t>5.</w:t>
            </w:r>
            <w:r w:rsidRPr="00814001">
              <w:rPr>
                <w:rFonts w:cs="Arial"/>
              </w:rPr>
              <w:tab/>
            </w:r>
            <w:r w:rsidR="00853956" w:rsidRPr="00814001">
              <w:rPr>
                <w:rFonts w:cs="Arial"/>
                <w:b/>
                <w:bCs/>
                <w:sz w:val="12"/>
                <w:szCs w:val="12"/>
              </w:rPr>
              <w:t xml:space="preserve">Only select if Respondent is a </w:t>
            </w:r>
            <w:proofErr w:type="gramStart"/>
            <w:r w:rsidR="00853956" w:rsidRPr="00814001">
              <w:rPr>
                <w:rFonts w:cs="Arial"/>
                <w:b/>
                <w:bCs/>
                <w:sz w:val="12"/>
                <w:szCs w:val="12"/>
              </w:rPr>
              <w:t>high risk</w:t>
            </w:r>
            <w:proofErr w:type="gramEnd"/>
            <w:r w:rsidR="00853956" w:rsidRPr="00814001">
              <w:rPr>
                <w:rFonts w:cs="Arial"/>
                <w:b/>
                <w:bCs/>
                <w:sz w:val="12"/>
                <w:szCs w:val="12"/>
              </w:rPr>
              <w:t xml:space="preserve"> offend</w:t>
            </w:r>
            <w:r w:rsidR="00853956" w:rsidRPr="00814001">
              <w:rPr>
                <w:rFonts w:cs="Arial"/>
                <w:sz w:val="16"/>
                <w:szCs w:val="16"/>
              </w:rPr>
              <w:t>er</w:t>
            </w:r>
            <w:r w:rsidR="00853956" w:rsidRPr="00814001">
              <w:rPr>
                <w:rFonts w:cs="Arial"/>
              </w:rPr>
              <w:t xml:space="preserve"> </w:t>
            </w:r>
            <w:r w:rsidRPr="00814001">
              <w:rPr>
                <w:rFonts w:cs="Arial"/>
              </w:rPr>
              <w:t xml:space="preserve">The Respondent is a high risk offender and poses an </w:t>
            </w:r>
            <w:r w:rsidRPr="00D66E6E">
              <w:rPr>
                <w:rFonts w:cs="Arial"/>
              </w:rPr>
              <w:t>appreciable risk to the safety of the community if not supervised because [</w:t>
            </w:r>
            <w:r w:rsidR="00853956" w:rsidRPr="00D66E6E">
              <w:rPr>
                <w:rFonts w:cs="Arial"/>
                <w:i/>
                <w:iCs/>
              </w:rPr>
              <w:t xml:space="preserve">Enter </w:t>
            </w:r>
            <w:r w:rsidRPr="00D66E6E">
              <w:rPr>
                <w:rFonts w:cs="Arial"/>
                <w:i/>
              </w:rPr>
              <w:t>reasons</w:t>
            </w:r>
            <w:r w:rsidRPr="00D66E6E">
              <w:rPr>
                <w:rFonts w:cs="Arial"/>
              </w:rPr>
              <w:t>]</w:t>
            </w:r>
            <w:r w:rsidR="00F41D0F" w:rsidRPr="00D66E6E">
              <w:rPr>
                <w:rFonts w:cs="Arial"/>
              </w:rPr>
              <w:t>.</w:t>
            </w:r>
          </w:p>
          <w:p w14:paraId="3329C7FB" w14:textId="731F6EF3" w:rsidR="00D66E6E" w:rsidRPr="00D66E6E" w:rsidRDefault="00624136" w:rsidP="00D66E6E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after="120" w:line="276" w:lineRule="auto"/>
              <w:ind w:left="886" w:right="142" w:hanging="886"/>
              <w:contextualSpacing w:val="0"/>
              <w:rPr>
                <w:rFonts w:cs="Arial"/>
              </w:rPr>
            </w:pPr>
            <w:r w:rsidRPr="00814001">
              <w:rPr>
                <w:rFonts w:cs="Arial"/>
              </w:rPr>
              <w:lastRenderedPageBreak/>
              <w:t>6.</w:t>
            </w:r>
            <w:r w:rsidRPr="00814001">
              <w:rPr>
                <w:rFonts w:cs="Arial"/>
              </w:rPr>
              <w:tab/>
              <w:t>[</w:t>
            </w:r>
            <w:r w:rsidR="00853956" w:rsidRPr="00D66E6E">
              <w:rPr>
                <w:rFonts w:cs="Arial"/>
                <w:i/>
                <w:iCs/>
              </w:rPr>
              <w:t xml:space="preserve">Enter </w:t>
            </w:r>
            <w:r w:rsidRPr="00814001">
              <w:rPr>
                <w:rFonts w:cs="Arial"/>
                <w:i/>
              </w:rPr>
              <w:t>any other grounds</w:t>
            </w:r>
            <w:r w:rsidRPr="00814001">
              <w:rPr>
                <w:rFonts w:cs="Arial"/>
              </w:rPr>
              <w:t>]</w:t>
            </w:r>
            <w:r w:rsidR="00F41D0F" w:rsidRPr="00814001">
              <w:rPr>
                <w:rFonts w:cs="Arial"/>
              </w:rPr>
              <w:t>.</w:t>
            </w:r>
          </w:p>
          <w:p w14:paraId="6F83D800" w14:textId="0AAC4B7A" w:rsidR="00AE053E" w:rsidRPr="00814001" w:rsidRDefault="00270C38" w:rsidP="00D66E6E">
            <w:pPr>
              <w:keepNext/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814001">
              <w:rPr>
                <w:rFonts w:cs="Arial"/>
                <w:b/>
                <w:iCs/>
                <w:sz w:val="12"/>
              </w:rPr>
              <w:t xml:space="preserve">Only </w:t>
            </w:r>
            <w:r w:rsidR="00727E22" w:rsidRPr="00814001">
              <w:rPr>
                <w:rFonts w:cs="Arial"/>
                <w:b/>
                <w:iCs/>
                <w:sz w:val="12"/>
              </w:rPr>
              <w:t xml:space="preserve">complete </w:t>
            </w:r>
            <w:r w:rsidRPr="00814001">
              <w:rPr>
                <w:rFonts w:cs="Arial"/>
                <w:b/>
                <w:iCs/>
                <w:sz w:val="12"/>
              </w:rPr>
              <w:t>i</w:t>
            </w:r>
            <w:r w:rsidR="00AE053E" w:rsidRPr="00814001">
              <w:rPr>
                <w:rFonts w:cs="Arial"/>
                <w:b/>
                <w:iCs/>
                <w:sz w:val="12"/>
              </w:rPr>
              <w:t>f applicable</w:t>
            </w:r>
            <w:r w:rsidRPr="00814001">
              <w:rPr>
                <w:rFonts w:cs="Arial"/>
                <w:b/>
                <w:iCs/>
                <w:sz w:val="12"/>
              </w:rPr>
              <w:t xml:space="preserve"> otherwise delete </w:t>
            </w:r>
            <w:r w:rsidR="00AE053E" w:rsidRPr="00814001">
              <w:rPr>
                <w:rFonts w:cs="Arial"/>
                <w:b/>
                <w:iCs/>
              </w:rPr>
              <w:t xml:space="preserve"> </w:t>
            </w:r>
          </w:p>
          <w:p w14:paraId="300270B6" w14:textId="77777777" w:rsidR="00AE053E" w:rsidRDefault="00AE053E" w:rsidP="00D66E6E">
            <w:pPr>
              <w:keepNext/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68AAC191" w14:textId="6CADD539" w:rsidR="00AE053E" w:rsidRDefault="00270C38" w:rsidP="00D66E6E">
            <w:pPr>
              <w:keepNext/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AE053E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6B1B1BAC" w:rsidR="00AE053E" w:rsidRPr="00D66E6E" w:rsidRDefault="00AE053E" w:rsidP="00D66E6E">
            <w:pPr>
              <w:pStyle w:val="ListParagraph"/>
              <w:numPr>
                <w:ilvl w:val="0"/>
                <w:numId w:val="17"/>
              </w:numPr>
              <w:spacing w:after="240" w:line="276" w:lineRule="auto"/>
              <w:ind w:left="319" w:right="57" w:hanging="284"/>
              <w:rPr>
                <w:rFonts w:cs="Arial"/>
              </w:rPr>
            </w:pPr>
          </w:p>
        </w:tc>
      </w:tr>
    </w:tbl>
    <w:p w14:paraId="1FB7BEA8" w14:textId="23F82C9A" w:rsidR="009A54A7" w:rsidRDefault="009A54A7" w:rsidP="00814001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423E789" w:rsidR="005F1945" w:rsidRPr="00900581" w:rsidRDefault="005F1945" w:rsidP="00814001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FB03C2">
              <w:rPr>
                <w:rFonts w:asciiTheme="minorHAnsi" w:hAnsiTheme="minorHAnsi" w:cs="Calibri"/>
                <w:b/>
              </w:rPr>
              <w:t>Respondent:</w:t>
            </w:r>
            <w:r w:rsidRPr="00900581">
              <w:rPr>
                <w:rFonts w:asciiTheme="minorHAnsi" w:hAnsiTheme="minorHAnsi" w:cs="Calibri"/>
                <w:b/>
              </w:rPr>
              <w:t xml:space="preserve"> WARNING</w:t>
            </w:r>
          </w:p>
          <w:p w14:paraId="6DEF2A03" w14:textId="77777777" w:rsidR="00B30FB0" w:rsidRPr="00900581" w:rsidRDefault="00B30FB0" w:rsidP="00814001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277AA88C" w14:textId="59EA98AF" w:rsidR="00B30FB0" w:rsidRPr="004635F2" w:rsidRDefault="00B30FB0" w:rsidP="00814001">
            <w:pPr>
              <w:spacing w:before="120"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</w:t>
            </w:r>
            <w:r w:rsidR="009D0233">
              <w:rPr>
                <w:rFonts w:asciiTheme="minorHAnsi" w:hAnsiTheme="minorHAnsi" w:cs="Calibri"/>
              </w:rPr>
              <w:t xml:space="preserve">, </w:t>
            </w: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9D0233">
              <w:rPr>
                <w:rFonts w:asciiTheme="minorHAnsi" w:hAnsiTheme="minorHAnsi" w:cs="Calibri"/>
              </w:rPr>
              <w:t>.</w:t>
            </w:r>
          </w:p>
          <w:p w14:paraId="21FA7560" w14:textId="77777777" w:rsidR="00C462F4" w:rsidRDefault="005F1945" w:rsidP="00814001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</w:t>
            </w:r>
            <w:r w:rsidRPr="00A63083">
              <w:rPr>
                <w:rFonts w:asciiTheme="minorHAnsi" w:hAnsiTheme="minorHAnsi" w:cs="Calibri"/>
                <w:b/>
              </w:rPr>
              <w:t>in your absence</w:t>
            </w:r>
            <w:r w:rsidRPr="00900581">
              <w:rPr>
                <w:rFonts w:asciiTheme="minorHAnsi" w:hAnsiTheme="minorHAnsi" w:cs="Calibri"/>
              </w:rPr>
              <w:t xml:space="preserve"> and </w:t>
            </w:r>
            <w:r w:rsidR="00A63083">
              <w:rPr>
                <w:rFonts w:asciiTheme="minorHAnsi" w:hAnsiTheme="minorHAnsi" w:cs="Calibri"/>
                <w:b/>
              </w:rPr>
              <w:t xml:space="preserve">orders may be made against you </w:t>
            </w:r>
            <w:r w:rsidR="00C462F4">
              <w:rPr>
                <w:rFonts w:asciiTheme="minorHAnsi" w:hAnsiTheme="minorHAnsi" w:cs="Calibri"/>
              </w:rPr>
              <w:t>without further warning</w:t>
            </w:r>
            <w:r w:rsidR="00943E47">
              <w:rPr>
                <w:rFonts w:asciiTheme="minorHAnsi" w:hAnsiTheme="minorHAnsi" w:cs="Calibri"/>
              </w:rPr>
              <w:t>.</w:t>
            </w:r>
          </w:p>
          <w:p w14:paraId="26733377" w14:textId="51570E7E" w:rsidR="00B30FB0" w:rsidRPr="00C462F4" w:rsidRDefault="00B30FB0" w:rsidP="00814001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https://courtsa.courts.sa.gov.au/?g=node/482  </w:t>
            </w:r>
          </w:p>
        </w:tc>
      </w:tr>
    </w:tbl>
    <w:p w14:paraId="4A52445A" w14:textId="072A62D6" w:rsidR="006241B6" w:rsidRPr="009F5852" w:rsidRDefault="006241B6" w:rsidP="00814001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814001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814001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37328C34" w:rsidR="007072B1" w:rsidRDefault="007072B1" w:rsidP="00814001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30FB0" w:rsidRPr="00900581" w14:paraId="7751317E" w14:textId="77777777" w:rsidTr="009C1B39">
        <w:tc>
          <w:tcPr>
            <w:tcW w:w="10602" w:type="dxa"/>
          </w:tcPr>
          <w:p w14:paraId="08B08558" w14:textId="77777777" w:rsidR="00B30FB0" w:rsidRDefault="00B30FB0" w:rsidP="00814001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2CEC54F9" w14:textId="77777777" w:rsidR="00B30FB0" w:rsidRPr="00900581" w:rsidRDefault="00B30FB0" w:rsidP="00985FC2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1849FC4" w14:textId="0ED8419E" w:rsidR="00B30FB0" w:rsidRPr="00814001" w:rsidRDefault="00B30FB0" w:rsidP="00D66E6E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14001">
              <w:rPr>
                <w:rFonts w:asciiTheme="majorHAnsi" w:hAnsiTheme="majorHAnsi" w:cstheme="majorHAnsi"/>
              </w:rPr>
              <w:t xml:space="preserve">Multilingual Notice </w:t>
            </w:r>
            <w:r w:rsidRPr="003079C5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7F1C45F" w14:textId="2E3EF719" w:rsidR="00B30FB0" w:rsidRPr="00814001" w:rsidRDefault="00B30FB0" w:rsidP="00D66E6E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14001">
              <w:rPr>
                <w:rFonts w:asciiTheme="majorHAnsi" w:hAnsiTheme="majorHAnsi" w:cstheme="majorHAnsi"/>
              </w:rPr>
              <w:t xml:space="preserve">Supporting Affidavit </w:t>
            </w:r>
            <w:r w:rsidRPr="003079C5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710743C1" w14:textId="409A4409" w:rsidR="00B30FB0" w:rsidRPr="003079C5" w:rsidRDefault="00B30FB0" w:rsidP="00D66E6E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79C5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814001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3EBF4736" w14:textId="7930F1D2" w:rsidR="00B30FB0" w:rsidRPr="003079C5" w:rsidRDefault="00B30FB0" w:rsidP="00D66E6E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79C5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814001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4B1BC572" w14:textId="2B12D44D" w:rsidR="00B30FB0" w:rsidRPr="003079C5" w:rsidRDefault="00B30FB0" w:rsidP="00D66E6E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79C5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814001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037296A9" w14:textId="0C674C04" w:rsidR="00B30FB0" w:rsidRPr="00814001" w:rsidRDefault="00B30FB0" w:rsidP="00D66E6E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814001">
              <w:rPr>
                <w:rFonts w:cs="Arial"/>
                <w:lang w:val="en-US"/>
              </w:rPr>
              <w:t>If other additional document(s) please list below:</w:t>
            </w:r>
          </w:p>
          <w:p w14:paraId="5527EA37" w14:textId="77777777" w:rsidR="00B30FB0" w:rsidRPr="00C45A2E" w:rsidRDefault="00B30FB0" w:rsidP="00814001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7D83818A" w14:textId="16931BFA" w:rsidR="00612586" w:rsidRPr="009F5852" w:rsidRDefault="00612586" w:rsidP="00814001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sectPr w:rsidR="00612586" w:rsidRPr="009F585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3569E67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533D29">
      <w:rPr>
        <w:lang w:val="en-US"/>
      </w:rPr>
      <w:t>N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5AD3299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533D29">
      <w:rPr>
        <w:lang w:val="en-US"/>
      </w:rPr>
      <w:t>N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4BC3F5" w14:textId="77777777" w:rsidR="00385722" w:rsidRPr="00385722" w:rsidRDefault="00385722" w:rsidP="00385722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BFD"/>
    <w:multiLevelType w:val="hybridMultilevel"/>
    <w:tmpl w:val="F01C2874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FA0"/>
    <w:multiLevelType w:val="hybridMultilevel"/>
    <w:tmpl w:val="F1A6159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F22DA"/>
    <w:multiLevelType w:val="hybridMultilevel"/>
    <w:tmpl w:val="701E9F2A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71148"/>
    <w:multiLevelType w:val="hybridMultilevel"/>
    <w:tmpl w:val="7886245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E7D"/>
    <w:multiLevelType w:val="hybridMultilevel"/>
    <w:tmpl w:val="EE6EA57E"/>
    <w:lvl w:ilvl="0" w:tplc="38B86F1C">
      <w:start w:val="1"/>
      <w:numFmt w:val="bullet"/>
      <w:lvlText w:val=""/>
      <w:lvlJc w:val="left"/>
      <w:pPr>
        <w:ind w:left="1104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1BD57623"/>
    <w:multiLevelType w:val="hybridMultilevel"/>
    <w:tmpl w:val="295E6FDC"/>
    <w:lvl w:ilvl="0" w:tplc="8B7C8C78">
      <w:start w:val="1"/>
      <w:numFmt w:val="bullet"/>
      <w:lvlText w:val=""/>
      <w:lvlJc w:val="left"/>
      <w:pPr>
        <w:ind w:left="15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9" w15:restartNumberingAfterBreak="0">
    <w:nsid w:val="1CE241E2"/>
    <w:multiLevelType w:val="hybridMultilevel"/>
    <w:tmpl w:val="A1C0D640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2DB"/>
    <w:multiLevelType w:val="hybridMultilevel"/>
    <w:tmpl w:val="9D1250E4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926BFB"/>
    <w:multiLevelType w:val="hybridMultilevel"/>
    <w:tmpl w:val="7D5CB41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47BC0"/>
    <w:multiLevelType w:val="hybridMultilevel"/>
    <w:tmpl w:val="C35A003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5D81"/>
    <w:multiLevelType w:val="hybridMultilevel"/>
    <w:tmpl w:val="EB105BD8"/>
    <w:lvl w:ilvl="0" w:tplc="0C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9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F538A"/>
    <w:multiLevelType w:val="hybridMultilevel"/>
    <w:tmpl w:val="363601CA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090F94"/>
    <w:multiLevelType w:val="hybridMultilevel"/>
    <w:tmpl w:val="2710F2F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15688"/>
    <w:multiLevelType w:val="hybridMultilevel"/>
    <w:tmpl w:val="89B09BEC"/>
    <w:lvl w:ilvl="0" w:tplc="BC9424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642699A"/>
    <w:multiLevelType w:val="hybridMultilevel"/>
    <w:tmpl w:val="956A78C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71813"/>
    <w:multiLevelType w:val="hybridMultilevel"/>
    <w:tmpl w:val="9110B77E"/>
    <w:lvl w:ilvl="0" w:tplc="040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27" w15:restartNumberingAfterBreak="0">
    <w:nsid w:val="657040FE"/>
    <w:multiLevelType w:val="hybridMultilevel"/>
    <w:tmpl w:val="446C3D3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"/>
  </w:num>
  <w:num w:numId="5">
    <w:abstractNumId w:val="15"/>
  </w:num>
  <w:num w:numId="6">
    <w:abstractNumId w:val="9"/>
  </w:num>
  <w:num w:numId="7">
    <w:abstractNumId w:val="5"/>
  </w:num>
  <w:num w:numId="8">
    <w:abstractNumId w:val="21"/>
  </w:num>
  <w:num w:numId="9">
    <w:abstractNumId w:val="16"/>
  </w:num>
  <w:num w:numId="10">
    <w:abstractNumId w:val="19"/>
  </w:num>
  <w:num w:numId="11">
    <w:abstractNumId w:val="17"/>
  </w:num>
  <w:num w:numId="12">
    <w:abstractNumId w:val="0"/>
  </w:num>
  <w:num w:numId="13">
    <w:abstractNumId w:val="14"/>
  </w:num>
  <w:num w:numId="14">
    <w:abstractNumId w:val="10"/>
  </w:num>
  <w:num w:numId="15">
    <w:abstractNumId w:val="26"/>
  </w:num>
  <w:num w:numId="16">
    <w:abstractNumId w:val="2"/>
  </w:num>
  <w:num w:numId="17">
    <w:abstractNumId w:val="28"/>
  </w:num>
  <w:num w:numId="18">
    <w:abstractNumId w:val="8"/>
  </w:num>
  <w:num w:numId="19">
    <w:abstractNumId w:val="23"/>
  </w:num>
  <w:num w:numId="20">
    <w:abstractNumId w:val="25"/>
  </w:num>
  <w:num w:numId="21">
    <w:abstractNumId w:val="24"/>
  </w:num>
  <w:num w:numId="22">
    <w:abstractNumId w:val="13"/>
  </w:num>
  <w:num w:numId="23">
    <w:abstractNumId w:val="12"/>
  </w:num>
  <w:num w:numId="24">
    <w:abstractNumId w:val="7"/>
  </w:num>
  <w:num w:numId="25">
    <w:abstractNumId w:val="22"/>
  </w:num>
  <w:num w:numId="26">
    <w:abstractNumId w:val="27"/>
  </w:num>
  <w:num w:numId="27">
    <w:abstractNumId w:val="3"/>
  </w:num>
  <w:num w:numId="28">
    <w:abstractNumId w:val="18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6DED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174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D15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47A2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5AF5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96E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37F61"/>
    <w:rsid w:val="00240F7C"/>
    <w:rsid w:val="00240FBB"/>
    <w:rsid w:val="00245786"/>
    <w:rsid w:val="0025074E"/>
    <w:rsid w:val="00251651"/>
    <w:rsid w:val="002536B5"/>
    <w:rsid w:val="002538AF"/>
    <w:rsid w:val="002543BA"/>
    <w:rsid w:val="002565A7"/>
    <w:rsid w:val="002572E1"/>
    <w:rsid w:val="00257EAF"/>
    <w:rsid w:val="00261471"/>
    <w:rsid w:val="00264A5E"/>
    <w:rsid w:val="0026536B"/>
    <w:rsid w:val="00266A50"/>
    <w:rsid w:val="00267448"/>
    <w:rsid w:val="00270987"/>
    <w:rsid w:val="00270C38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62C4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9C5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3EE3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00AF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5722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0346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532B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1A0"/>
    <w:rsid w:val="0048550B"/>
    <w:rsid w:val="0048561F"/>
    <w:rsid w:val="00485DE1"/>
    <w:rsid w:val="00486F75"/>
    <w:rsid w:val="00487FA4"/>
    <w:rsid w:val="0049167A"/>
    <w:rsid w:val="00493BC1"/>
    <w:rsid w:val="00495149"/>
    <w:rsid w:val="00495443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3D29"/>
    <w:rsid w:val="0053548B"/>
    <w:rsid w:val="005354EA"/>
    <w:rsid w:val="00535ECF"/>
    <w:rsid w:val="00540473"/>
    <w:rsid w:val="00545B95"/>
    <w:rsid w:val="00545DEB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2AD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587"/>
    <w:rsid w:val="005F770B"/>
    <w:rsid w:val="006004CF"/>
    <w:rsid w:val="00602453"/>
    <w:rsid w:val="006027F6"/>
    <w:rsid w:val="00602DE4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36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02A"/>
    <w:rsid w:val="006A4161"/>
    <w:rsid w:val="006A753E"/>
    <w:rsid w:val="006B1855"/>
    <w:rsid w:val="006B1DF0"/>
    <w:rsid w:val="006B1DFB"/>
    <w:rsid w:val="006B232B"/>
    <w:rsid w:val="006B2E94"/>
    <w:rsid w:val="006B3D31"/>
    <w:rsid w:val="006B4611"/>
    <w:rsid w:val="006B5785"/>
    <w:rsid w:val="006B66F3"/>
    <w:rsid w:val="006B67C6"/>
    <w:rsid w:val="006B6A5B"/>
    <w:rsid w:val="006B6D9C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3C4F"/>
    <w:rsid w:val="00714237"/>
    <w:rsid w:val="00715003"/>
    <w:rsid w:val="0071673E"/>
    <w:rsid w:val="00716876"/>
    <w:rsid w:val="007200CB"/>
    <w:rsid w:val="007254E9"/>
    <w:rsid w:val="0072676F"/>
    <w:rsid w:val="00727E22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448E"/>
    <w:rsid w:val="007955AF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2BA"/>
    <w:rsid w:val="00806C63"/>
    <w:rsid w:val="00810483"/>
    <w:rsid w:val="008105F8"/>
    <w:rsid w:val="00810EA2"/>
    <w:rsid w:val="00811007"/>
    <w:rsid w:val="00814001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3956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3F64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43EC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5FC2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753"/>
    <w:rsid w:val="009C0B31"/>
    <w:rsid w:val="009C2B95"/>
    <w:rsid w:val="009C31A3"/>
    <w:rsid w:val="009C3718"/>
    <w:rsid w:val="009C3836"/>
    <w:rsid w:val="009C4ADA"/>
    <w:rsid w:val="009D006A"/>
    <w:rsid w:val="009D0233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028"/>
    <w:rsid w:val="009E2CDC"/>
    <w:rsid w:val="009E2ED2"/>
    <w:rsid w:val="009E335D"/>
    <w:rsid w:val="009E3AF8"/>
    <w:rsid w:val="009E6CD0"/>
    <w:rsid w:val="009F1439"/>
    <w:rsid w:val="009F43BD"/>
    <w:rsid w:val="009F5497"/>
    <w:rsid w:val="009F5852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083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053E"/>
    <w:rsid w:val="00AE0989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0FB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A76A1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567"/>
    <w:rsid w:val="00C34B7F"/>
    <w:rsid w:val="00C35CC2"/>
    <w:rsid w:val="00C36F25"/>
    <w:rsid w:val="00C41485"/>
    <w:rsid w:val="00C462F4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8B2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47059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3E04"/>
    <w:rsid w:val="00D64C3C"/>
    <w:rsid w:val="00D65136"/>
    <w:rsid w:val="00D6638D"/>
    <w:rsid w:val="00D66E6E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1E6C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3CBE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3BB3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4D23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28"/>
    <w:rsid w:val="00EF2A68"/>
    <w:rsid w:val="00EF3327"/>
    <w:rsid w:val="00F00701"/>
    <w:rsid w:val="00F02D70"/>
    <w:rsid w:val="00F03C9F"/>
    <w:rsid w:val="00F047E4"/>
    <w:rsid w:val="00F04E70"/>
    <w:rsid w:val="00F06802"/>
    <w:rsid w:val="00F07156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0F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28C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03C2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56C5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405462F-EFAD-4EFE-8B28-52D4BCA31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1N Originating Application - High Risk Offenders - Extended Supervision Order</dc:title>
  <dc:subject/>
  <dc:creator>Courts Administration Authority</dc:creator>
  <cp:keywords>Forms; Special</cp:keywords>
  <dc:description/>
  <cp:lastModifiedBy/>
  <dcterms:created xsi:type="dcterms:W3CDTF">2020-11-16T23:07:00Z</dcterms:created>
  <dcterms:modified xsi:type="dcterms:W3CDTF">2022-08-03T04:05:00Z</dcterms:modified>
</cp:coreProperties>
</file>